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007B2" w14:textId="77777777" w:rsidR="004008B8" w:rsidRDefault="004008B8" w:rsidP="004008B8">
      <w:pPr>
        <w:spacing w:after="0" w:line="240" w:lineRule="auto"/>
        <w:jc w:val="center"/>
        <w:rPr>
          <w:b/>
          <w:bCs/>
          <w:sz w:val="46"/>
          <w:szCs w:val="46"/>
        </w:rPr>
      </w:pPr>
      <w:r w:rsidRPr="00302BF3">
        <w:rPr>
          <w:b/>
          <w:bCs/>
          <w:sz w:val="46"/>
          <w:szCs w:val="46"/>
        </w:rPr>
        <w:t>DANH SÁCH THỦ TỤC HÀNH CHÍNH</w:t>
      </w:r>
    </w:p>
    <w:p w14:paraId="2316CFDA" w14:textId="77777777" w:rsidR="00626707" w:rsidRPr="00626707" w:rsidRDefault="00626707" w:rsidP="00626707">
      <w:pPr>
        <w:spacing w:after="0" w:line="240" w:lineRule="auto"/>
        <w:jc w:val="center"/>
        <w:rPr>
          <w:sz w:val="26"/>
          <w:szCs w:val="26"/>
        </w:rPr>
      </w:pPr>
      <w:bookmarkStart w:id="0" w:name="_Hlk202429613"/>
      <w:r w:rsidRPr="00626707">
        <w:rPr>
          <w:i/>
          <w:iCs/>
          <w:sz w:val="26"/>
          <w:szCs w:val="26"/>
        </w:rPr>
        <w:t>Ban hành kèm theo Công văn số: 006/UBND-NVKS ngày 02/7/2025 của UBND tỉnh</w:t>
      </w:r>
      <w:bookmarkEnd w:id="0"/>
      <w:r w:rsidRPr="00626707">
        <w:rPr>
          <w:i/>
          <w:iCs/>
          <w:sz w:val="26"/>
          <w:szCs w:val="26"/>
        </w:rPr>
        <w:t xml:space="preserve"> Đắk Lắk)</w:t>
      </w:r>
    </w:p>
    <w:p w14:paraId="0B039279" w14:textId="77777777" w:rsidR="00626707" w:rsidRPr="00626707" w:rsidRDefault="00626707" w:rsidP="004008B8">
      <w:pPr>
        <w:spacing w:after="0" w:line="240" w:lineRule="auto"/>
        <w:jc w:val="center"/>
        <w:rPr>
          <w:b/>
          <w:bCs/>
          <w:sz w:val="44"/>
          <w:szCs w:val="44"/>
        </w:rPr>
      </w:pPr>
    </w:p>
    <w:p w14:paraId="2CABA855" w14:textId="3BAC72B3" w:rsidR="00B736D2" w:rsidRPr="00626707" w:rsidRDefault="004008B8" w:rsidP="00643D18">
      <w:pPr>
        <w:spacing w:after="0" w:line="240" w:lineRule="auto"/>
        <w:jc w:val="center"/>
        <w:rPr>
          <w:b/>
          <w:bCs/>
          <w:sz w:val="36"/>
          <w:szCs w:val="36"/>
        </w:rPr>
      </w:pPr>
      <w:r w:rsidRPr="00626707">
        <w:rPr>
          <w:b/>
          <w:bCs/>
          <w:sz w:val="36"/>
          <w:szCs w:val="36"/>
        </w:rPr>
        <w:t xml:space="preserve">LĨNH VỰC </w:t>
      </w:r>
      <w:r w:rsidR="00643D18" w:rsidRPr="00626707">
        <w:rPr>
          <w:b/>
          <w:bCs/>
          <w:sz w:val="36"/>
          <w:szCs w:val="36"/>
        </w:rPr>
        <w:t>PHỔ BIẾN GIÁO DỤC PHÁP LUẬT</w:t>
      </w:r>
      <w:r w:rsidR="00626707" w:rsidRPr="00626707">
        <w:rPr>
          <w:b/>
          <w:bCs/>
          <w:sz w:val="36"/>
          <w:szCs w:val="36"/>
        </w:rPr>
        <w:t>: 03 THỦ TỤC</w:t>
      </w:r>
    </w:p>
    <w:p w14:paraId="3B809701" w14:textId="64807C0D" w:rsidR="00A91143" w:rsidRDefault="00A91143" w:rsidP="00A91143"/>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
        <w:gridCol w:w="2610"/>
        <w:gridCol w:w="2135"/>
        <w:gridCol w:w="2236"/>
        <w:gridCol w:w="1269"/>
        <w:gridCol w:w="1622"/>
      </w:tblGrid>
      <w:tr w:rsidR="00643D18" w:rsidRPr="00643D18" w14:paraId="0D6BB29C" w14:textId="77777777" w:rsidTr="00643D18">
        <w:trPr>
          <w:trHeight w:val="636"/>
        </w:trPr>
        <w:tc>
          <w:tcPr>
            <w:tcW w:w="896" w:type="dxa"/>
            <w:shd w:val="clear" w:color="000000" w:fill="FFFFFF"/>
            <w:vAlign w:val="center"/>
            <w:hideMark/>
          </w:tcPr>
          <w:p w14:paraId="45DBBEB0" w14:textId="77777777" w:rsidR="00643D18" w:rsidRPr="00643D18" w:rsidRDefault="00643D18" w:rsidP="00643D18">
            <w:pPr>
              <w:spacing w:after="0" w:line="240" w:lineRule="auto"/>
              <w:jc w:val="center"/>
              <w:rPr>
                <w:rFonts w:eastAsia="Times New Roman" w:cs="Times New Roman"/>
                <w:b/>
                <w:bCs/>
                <w:color w:val="000000"/>
                <w:kern w:val="0"/>
                <w:sz w:val="24"/>
                <w14:ligatures w14:val="none"/>
              </w:rPr>
            </w:pPr>
            <w:r w:rsidRPr="00643D18">
              <w:rPr>
                <w:rFonts w:eastAsia="Times New Roman" w:cs="Times New Roman"/>
                <w:b/>
                <w:bCs/>
                <w:color w:val="000000"/>
                <w:kern w:val="0"/>
                <w:sz w:val="24"/>
                <w14:ligatures w14:val="none"/>
              </w:rPr>
              <w:t>STT</w:t>
            </w:r>
          </w:p>
        </w:tc>
        <w:tc>
          <w:tcPr>
            <w:tcW w:w="2610" w:type="dxa"/>
            <w:shd w:val="clear" w:color="000000" w:fill="FFFFFF"/>
            <w:vAlign w:val="center"/>
            <w:hideMark/>
          </w:tcPr>
          <w:p w14:paraId="1A2F45B3" w14:textId="77777777" w:rsidR="00643D18" w:rsidRPr="00643D18" w:rsidRDefault="00643D18" w:rsidP="00643D18">
            <w:pPr>
              <w:spacing w:after="0" w:line="240" w:lineRule="auto"/>
              <w:jc w:val="center"/>
              <w:rPr>
                <w:rFonts w:eastAsia="Times New Roman" w:cs="Times New Roman"/>
                <w:b/>
                <w:bCs/>
                <w:color w:val="000000"/>
                <w:kern w:val="0"/>
                <w:sz w:val="24"/>
                <w14:ligatures w14:val="none"/>
              </w:rPr>
            </w:pPr>
            <w:r w:rsidRPr="00643D18">
              <w:rPr>
                <w:rFonts w:eastAsia="Times New Roman" w:cs="Times New Roman"/>
                <w:b/>
                <w:bCs/>
                <w:color w:val="000000"/>
                <w:kern w:val="0"/>
                <w:sz w:val="24"/>
                <w14:ligatures w14:val="none"/>
              </w:rPr>
              <w:t>Mã TTHC</w:t>
            </w:r>
          </w:p>
        </w:tc>
        <w:tc>
          <w:tcPr>
            <w:tcW w:w="2135" w:type="dxa"/>
            <w:shd w:val="clear" w:color="000000" w:fill="FFFFFF"/>
            <w:vAlign w:val="center"/>
            <w:hideMark/>
          </w:tcPr>
          <w:p w14:paraId="22919CC0" w14:textId="77777777" w:rsidR="00643D18" w:rsidRPr="00643D18" w:rsidRDefault="00643D18" w:rsidP="00643D18">
            <w:pPr>
              <w:spacing w:after="0" w:line="240" w:lineRule="auto"/>
              <w:jc w:val="center"/>
              <w:rPr>
                <w:rFonts w:eastAsia="Times New Roman" w:cs="Times New Roman"/>
                <w:b/>
                <w:bCs/>
                <w:color w:val="000000"/>
                <w:kern w:val="0"/>
                <w:sz w:val="24"/>
                <w14:ligatures w14:val="none"/>
              </w:rPr>
            </w:pPr>
            <w:r w:rsidRPr="00643D18">
              <w:rPr>
                <w:rFonts w:eastAsia="Times New Roman" w:cs="Times New Roman"/>
                <w:b/>
                <w:bCs/>
                <w:color w:val="000000"/>
                <w:kern w:val="0"/>
                <w:sz w:val="24"/>
                <w14:ligatures w14:val="none"/>
              </w:rPr>
              <w:t>Tên TTHC</w:t>
            </w:r>
          </w:p>
        </w:tc>
        <w:tc>
          <w:tcPr>
            <w:tcW w:w="2236" w:type="dxa"/>
            <w:shd w:val="clear" w:color="auto" w:fill="auto"/>
            <w:noWrap/>
            <w:vAlign w:val="bottom"/>
            <w:hideMark/>
          </w:tcPr>
          <w:p w14:paraId="4737387B" w14:textId="5E9B8BA4" w:rsidR="00643D18" w:rsidRPr="00643D18" w:rsidRDefault="00643D18" w:rsidP="00643D18">
            <w:pPr>
              <w:spacing w:after="0" w:line="240" w:lineRule="auto"/>
              <w:rPr>
                <w:rFonts w:ascii="Aptos Narrow" w:eastAsia="Times New Roman" w:hAnsi="Aptos Narrow" w:cs="Times New Roman"/>
                <w:color w:val="000000"/>
                <w:kern w:val="0"/>
                <w:sz w:val="22"/>
                <w:szCs w:val="22"/>
                <w14:ligatures w14:val="none"/>
              </w:rPr>
            </w:pPr>
          </w:p>
          <w:tbl>
            <w:tblPr>
              <w:tblW w:w="0" w:type="auto"/>
              <w:tblCellSpacing w:w="0" w:type="dxa"/>
              <w:tblCellMar>
                <w:left w:w="0" w:type="dxa"/>
                <w:right w:w="0" w:type="dxa"/>
              </w:tblCellMar>
              <w:tblLook w:val="04A0" w:firstRow="1" w:lastRow="0" w:firstColumn="1" w:lastColumn="0" w:noHBand="0" w:noVBand="1"/>
            </w:tblPr>
            <w:tblGrid>
              <w:gridCol w:w="2020"/>
            </w:tblGrid>
            <w:tr w:rsidR="00643D18" w:rsidRPr="00643D18" w14:paraId="1392E751" w14:textId="77777777" w:rsidTr="00643D18">
              <w:trPr>
                <w:trHeight w:val="636"/>
                <w:tblCellSpacing w:w="0" w:type="dxa"/>
              </w:trPr>
              <w:tc>
                <w:tcPr>
                  <w:tcW w:w="2220" w:type="dxa"/>
                  <w:shd w:val="clear" w:color="000000" w:fill="FFFFFF"/>
                  <w:vAlign w:val="center"/>
                  <w:hideMark/>
                </w:tcPr>
                <w:p w14:paraId="2C7EB282" w14:textId="77777777" w:rsidR="00643D18" w:rsidRPr="00643D18" w:rsidRDefault="00643D18" w:rsidP="00643D18">
                  <w:pPr>
                    <w:spacing w:after="0" w:line="240" w:lineRule="auto"/>
                    <w:jc w:val="center"/>
                    <w:rPr>
                      <w:rFonts w:eastAsia="Times New Roman" w:cs="Times New Roman"/>
                      <w:b/>
                      <w:bCs/>
                      <w:color w:val="000000"/>
                      <w:kern w:val="0"/>
                      <w:sz w:val="24"/>
                      <w14:ligatures w14:val="none"/>
                    </w:rPr>
                  </w:pPr>
                  <w:r w:rsidRPr="00643D18">
                    <w:rPr>
                      <w:rFonts w:eastAsia="Times New Roman" w:cs="Times New Roman"/>
                      <w:b/>
                      <w:bCs/>
                      <w:color w:val="000000"/>
                      <w:kern w:val="0"/>
                      <w:sz w:val="24"/>
                      <w14:ligatures w14:val="none"/>
                    </w:rPr>
                    <w:t>Lĩnh vực</w:t>
                  </w:r>
                </w:p>
              </w:tc>
            </w:tr>
          </w:tbl>
          <w:p w14:paraId="05C0C9D9" w14:textId="77777777" w:rsidR="00643D18" w:rsidRPr="00643D18" w:rsidRDefault="00643D18" w:rsidP="00643D18">
            <w:pPr>
              <w:spacing w:after="0" w:line="240" w:lineRule="auto"/>
              <w:rPr>
                <w:rFonts w:ascii="Aptos Narrow" w:eastAsia="Times New Roman" w:hAnsi="Aptos Narrow" w:cs="Times New Roman"/>
                <w:color w:val="000000"/>
                <w:kern w:val="0"/>
                <w:sz w:val="22"/>
                <w:szCs w:val="22"/>
                <w14:ligatures w14:val="none"/>
              </w:rPr>
            </w:pPr>
          </w:p>
        </w:tc>
        <w:tc>
          <w:tcPr>
            <w:tcW w:w="1269" w:type="dxa"/>
            <w:shd w:val="clear" w:color="000000" w:fill="FFFFFF"/>
            <w:vAlign w:val="center"/>
            <w:hideMark/>
          </w:tcPr>
          <w:p w14:paraId="500C3EE1" w14:textId="77777777" w:rsidR="00643D18" w:rsidRPr="00643D18" w:rsidRDefault="00643D18" w:rsidP="00643D18">
            <w:pPr>
              <w:spacing w:after="0" w:line="240" w:lineRule="auto"/>
              <w:jc w:val="center"/>
              <w:rPr>
                <w:rFonts w:eastAsia="Times New Roman" w:cs="Times New Roman"/>
                <w:b/>
                <w:bCs/>
                <w:color w:val="000000"/>
                <w:kern w:val="0"/>
                <w:sz w:val="24"/>
                <w14:ligatures w14:val="none"/>
              </w:rPr>
            </w:pPr>
            <w:r w:rsidRPr="00643D18">
              <w:rPr>
                <w:rFonts w:eastAsia="Times New Roman" w:cs="Times New Roman"/>
                <w:b/>
                <w:bCs/>
                <w:color w:val="000000"/>
                <w:kern w:val="0"/>
                <w:sz w:val="24"/>
                <w14:ligatures w14:val="none"/>
              </w:rPr>
              <w:t>Cấp thực hiện</w:t>
            </w:r>
          </w:p>
        </w:tc>
        <w:tc>
          <w:tcPr>
            <w:tcW w:w="1622" w:type="dxa"/>
            <w:shd w:val="clear" w:color="000000" w:fill="FFFFFF"/>
            <w:vAlign w:val="center"/>
            <w:hideMark/>
          </w:tcPr>
          <w:p w14:paraId="00D52EA9" w14:textId="77777777" w:rsidR="00643D18" w:rsidRPr="00643D18" w:rsidRDefault="00643D18" w:rsidP="00643D18">
            <w:pPr>
              <w:spacing w:after="0" w:line="240" w:lineRule="auto"/>
              <w:jc w:val="center"/>
              <w:rPr>
                <w:rFonts w:eastAsia="Times New Roman" w:cs="Times New Roman"/>
                <w:b/>
                <w:bCs/>
                <w:color w:val="000000"/>
                <w:kern w:val="0"/>
                <w:sz w:val="24"/>
                <w14:ligatures w14:val="none"/>
              </w:rPr>
            </w:pPr>
            <w:r w:rsidRPr="00643D18">
              <w:rPr>
                <w:rFonts w:eastAsia="Times New Roman" w:cs="Times New Roman"/>
                <w:b/>
                <w:bCs/>
                <w:color w:val="000000"/>
                <w:kern w:val="0"/>
                <w:sz w:val="24"/>
                <w14:ligatures w14:val="none"/>
              </w:rPr>
              <w:t>Mã QR</w:t>
            </w:r>
          </w:p>
        </w:tc>
      </w:tr>
      <w:tr w:rsidR="00643D18" w:rsidRPr="00643D18" w14:paraId="1AD05BEE" w14:textId="77777777" w:rsidTr="00643D18">
        <w:trPr>
          <w:trHeight w:val="948"/>
        </w:trPr>
        <w:tc>
          <w:tcPr>
            <w:tcW w:w="896" w:type="dxa"/>
            <w:shd w:val="clear" w:color="auto" w:fill="auto"/>
            <w:vAlign w:val="center"/>
          </w:tcPr>
          <w:p w14:paraId="77AFBA66" w14:textId="6D92AA95" w:rsidR="00643D18" w:rsidRPr="00643D18" w:rsidRDefault="00643D18" w:rsidP="00643D18">
            <w:pPr>
              <w:pStyle w:val="ListParagraph"/>
              <w:numPr>
                <w:ilvl w:val="0"/>
                <w:numId w:val="11"/>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2B8EDB72" w14:textId="77777777" w:rsidR="00643D18" w:rsidRPr="00643D18" w:rsidRDefault="00643D18" w:rsidP="00643D18">
            <w:pPr>
              <w:spacing w:after="0" w:line="240" w:lineRule="auto"/>
              <w:jc w:val="center"/>
              <w:rPr>
                <w:rFonts w:eastAsia="Times New Roman" w:cs="Times New Roman"/>
                <w:color w:val="000000"/>
                <w:kern w:val="0"/>
                <w:sz w:val="24"/>
                <w14:ligatures w14:val="none"/>
              </w:rPr>
            </w:pPr>
            <w:r w:rsidRPr="00643D18">
              <w:rPr>
                <w:rFonts w:eastAsia="Times New Roman" w:cs="Times New Roman"/>
                <w:color w:val="000000"/>
                <w:kern w:val="0"/>
                <w:sz w:val="24"/>
                <w14:ligatures w14:val="none"/>
              </w:rPr>
              <w:t>2.000930.000.00.00.H15</w:t>
            </w:r>
          </w:p>
        </w:tc>
        <w:tc>
          <w:tcPr>
            <w:tcW w:w="2135" w:type="dxa"/>
            <w:shd w:val="clear" w:color="auto" w:fill="auto"/>
            <w:vAlign w:val="center"/>
            <w:hideMark/>
          </w:tcPr>
          <w:p w14:paraId="398CC631" w14:textId="77777777" w:rsidR="00626707" w:rsidRDefault="00626707" w:rsidP="00643D18">
            <w:pPr>
              <w:spacing w:after="0" w:line="240" w:lineRule="auto"/>
              <w:jc w:val="both"/>
              <w:rPr>
                <w:rFonts w:eastAsia="Times New Roman" w:cs="Times New Roman"/>
                <w:color w:val="000000"/>
                <w:kern w:val="0"/>
                <w:sz w:val="24"/>
                <w14:ligatures w14:val="none"/>
              </w:rPr>
            </w:pPr>
          </w:p>
          <w:p w14:paraId="11B55698" w14:textId="1EE45B3C" w:rsidR="00643D18" w:rsidRDefault="00643D18" w:rsidP="00643D18">
            <w:pPr>
              <w:spacing w:after="0" w:line="240" w:lineRule="auto"/>
              <w:jc w:val="both"/>
              <w:rPr>
                <w:rFonts w:eastAsia="Times New Roman" w:cs="Times New Roman"/>
                <w:color w:val="000000"/>
                <w:kern w:val="0"/>
                <w:sz w:val="24"/>
                <w14:ligatures w14:val="none"/>
              </w:rPr>
            </w:pPr>
            <w:r w:rsidRPr="00643D18">
              <w:rPr>
                <w:rFonts w:eastAsia="Times New Roman" w:cs="Times New Roman"/>
                <w:color w:val="000000"/>
                <w:kern w:val="0"/>
                <w:sz w:val="24"/>
                <w14:ligatures w14:val="none"/>
              </w:rPr>
              <w:t>Thủ tục thôi làm hòa giải viên (cấp xã)</w:t>
            </w:r>
          </w:p>
          <w:p w14:paraId="2FA31834" w14:textId="77777777" w:rsidR="00626707" w:rsidRDefault="00626707" w:rsidP="00643D18">
            <w:pPr>
              <w:spacing w:after="0" w:line="240" w:lineRule="auto"/>
              <w:jc w:val="both"/>
              <w:rPr>
                <w:rFonts w:eastAsia="Times New Roman" w:cs="Times New Roman"/>
                <w:color w:val="000000"/>
                <w:kern w:val="0"/>
                <w:sz w:val="24"/>
                <w14:ligatures w14:val="none"/>
              </w:rPr>
            </w:pPr>
          </w:p>
          <w:p w14:paraId="2285745D" w14:textId="77777777" w:rsidR="00626707" w:rsidRPr="00643D18" w:rsidRDefault="00626707" w:rsidP="00643D18">
            <w:pPr>
              <w:spacing w:after="0" w:line="240" w:lineRule="auto"/>
              <w:jc w:val="both"/>
              <w:rPr>
                <w:rFonts w:eastAsia="Times New Roman" w:cs="Times New Roman"/>
                <w:color w:val="000000"/>
                <w:kern w:val="0"/>
                <w:sz w:val="24"/>
                <w14:ligatures w14:val="none"/>
              </w:rPr>
            </w:pPr>
          </w:p>
        </w:tc>
        <w:tc>
          <w:tcPr>
            <w:tcW w:w="2236" w:type="dxa"/>
            <w:shd w:val="clear" w:color="auto" w:fill="auto"/>
            <w:vAlign w:val="center"/>
            <w:hideMark/>
          </w:tcPr>
          <w:p w14:paraId="74CDE65A" w14:textId="77777777" w:rsidR="00643D18" w:rsidRPr="00643D18" w:rsidRDefault="00643D18" w:rsidP="00643D18">
            <w:pPr>
              <w:spacing w:after="0" w:line="240" w:lineRule="auto"/>
              <w:jc w:val="center"/>
              <w:rPr>
                <w:rFonts w:eastAsia="Times New Roman" w:cs="Times New Roman"/>
                <w:color w:val="000000"/>
                <w:kern w:val="0"/>
                <w:sz w:val="24"/>
                <w14:ligatures w14:val="none"/>
              </w:rPr>
            </w:pPr>
            <w:r w:rsidRPr="00643D18">
              <w:rPr>
                <w:rFonts w:eastAsia="Times New Roman" w:cs="Times New Roman"/>
                <w:color w:val="000000"/>
                <w:kern w:val="0"/>
                <w:sz w:val="24"/>
                <w14:ligatures w14:val="none"/>
              </w:rPr>
              <w:t>Phổ biến giáo dục pháp luật (Bộ Tư pháp)</w:t>
            </w:r>
          </w:p>
        </w:tc>
        <w:tc>
          <w:tcPr>
            <w:tcW w:w="1269" w:type="dxa"/>
            <w:shd w:val="clear" w:color="auto" w:fill="auto"/>
            <w:vAlign w:val="center"/>
            <w:hideMark/>
          </w:tcPr>
          <w:p w14:paraId="1A0B1158" w14:textId="77777777" w:rsidR="00643D18" w:rsidRPr="00643D18" w:rsidRDefault="00643D18" w:rsidP="00643D18">
            <w:pPr>
              <w:spacing w:after="0" w:line="240" w:lineRule="auto"/>
              <w:jc w:val="center"/>
              <w:rPr>
                <w:rFonts w:eastAsia="Times New Roman" w:cs="Times New Roman"/>
                <w:color w:val="000000"/>
                <w:kern w:val="0"/>
                <w:sz w:val="24"/>
                <w14:ligatures w14:val="none"/>
              </w:rPr>
            </w:pPr>
            <w:r w:rsidRPr="00643D18">
              <w:rPr>
                <w:rFonts w:eastAsia="Times New Roman" w:cs="Times New Roman"/>
                <w:color w:val="000000"/>
                <w:kern w:val="0"/>
                <w:sz w:val="24"/>
                <w14:ligatures w14:val="none"/>
              </w:rPr>
              <w:t>Cấp Xã</w:t>
            </w:r>
          </w:p>
        </w:tc>
        <w:tc>
          <w:tcPr>
            <w:tcW w:w="1622" w:type="dxa"/>
            <w:shd w:val="clear" w:color="auto" w:fill="auto"/>
            <w:hideMark/>
          </w:tcPr>
          <w:p w14:paraId="35A5202E" w14:textId="16045A81" w:rsidR="00643D18" w:rsidRPr="00643D18" w:rsidRDefault="00643D18" w:rsidP="00643D18">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658240" behindDoc="1" locked="0" layoutInCell="1" allowOverlap="1" wp14:anchorId="6B35C6EE" wp14:editId="3FBF91F6">
                  <wp:simplePos x="0" y="0"/>
                  <wp:positionH relativeFrom="column">
                    <wp:posOffset>-184785</wp:posOffset>
                  </wp:positionH>
                  <wp:positionV relativeFrom="paragraph">
                    <wp:posOffset>92710</wp:posOffset>
                  </wp:positionV>
                  <wp:extent cx="1238250" cy="923290"/>
                  <wp:effectExtent l="0" t="0" r="0" b="0"/>
                  <wp:wrapNone/>
                  <wp:docPr id="270" name="Picture 188">
                    <a:extLst xmlns:a="http://schemas.openxmlformats.org/drawingml/2006/main">
                      <a:ext uri="{FF2B5EF4-FFF2-40B4-BE49-F238E27FC236}">
                        <a16:creationId xmlns:a16="http://schemas.microsoft.com/office/drawing/2014/main" id="{CB86FB2C-B210-5BBE-2724-F041D57B30A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 name="Picture 188">
                            <a:extLst>
                              <a:ext uri="{FF2B5EF4-FFF2-40B4-BE49-F238E27FC236}">
                                <a16:creationId xmlns:a16="http://schemas.microsoft.com/office/drawing/2014/main" id="{CB86FB2C-B210-5BBE-2724-F041D57B30A7}"/>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0" cy="923290"/>
                          </a:xfrm>
                          <a:prstGeom prst="rect">
                            <a:avLst/>
                          </a:prstGeom>
                          <a:noFill/>
                        </pic:spPr>
                      </pic:pic>
                    </a:graphicData>
                  </a:graphic>
                  <wp14:sizeRelH relativeFrom="margin">
                    <wp14:pctWidth>0</wp14:pctWidth>
                  </wp14:sizeRelH>
                  <wp14:sizeRelV relativeFrom="margin">
                    <wp14:pctHeight>0</wp14:pctHeight>
                  </wp14:sizeRelV>
                </wp:anchor>
              </w:drawing>
            </w:r>
            <w:r w:rsidRPr="00643D18">
              <w:rPr>
                <w:rFonts w:eastAsia="Times New Roman" w:cs="Times New Roman"/>
                <w:color w:val="000000"/>
                <w:kern w:val="0"/>
                <w:sz w:val="24"/>
                <w14:ligatures w14:val="none"/>
              </w:rPr>
              <w:t> </w:t>
            </w:r>
          </w:p>
        </w:tc>
      </w:tr>
      <w:tr w:rsidR="00643D18" w:rsidRPr="00643D18" w14:paraId="75DD1DDD" w14:textId="77777777" w:rsidTr="00643D18">
        <w:trPr>
          <w:trHeight w:val="948"/>
        </w:trPr>
        <w:tc>
          <w:tcPr>
            <w:tcW w:w="896" w:type="dxa"/>
            <w:shd w:val="clear" w:color="auto" w:fill="auto"/>
            <w:vAlign w:val="center"/>
          </w:tcPr>
          <w:p w14:paraId="46637D6C" w14:textId="2EA71A27" w:rsidR="00643D18" w:rsidRPr="00643D18" w:rsidRDefault="00643D18" w:rsidP="00643D18">
            <w:pPr>
              <w:pStyle w:val="ListParagraph"/>
              <w:numPr>
                <w:ilvl w:val="0"/>
                <w:numId w:val="11"/>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71CF6868" w14:textId="77777777" w:rsidR="00643D18" w:rsidRPr="00643D18" w:rsidRDefault="00643D18" w:rsidP="00643D18">
            <w:pPr>
              <w:spacing w:after="0" w:line="240" w:lineRule="auto"/>
              <w:jc w:val="center"/>
              <w:rPr>
                <w:rFonts w:eastAsia="Times New Roman" w:cs="Times New Roman"/>
                <w:color w:val="000000"/>
                <w:kern w:val="0"/>
                <w:sz w:val="24"/>
                <w14:ligatures w14:val="none"/>
              </w:rPr>
            </w:pPr>
            <w:r w:rsidRPr="00643D18">
              <w:rPr>
                <w:rFonts w:eastAsia="Times New Roman" w:cs="Times New Roman"/>
                <w:color w:val="000000"/>
                <w:kern w:val="0"/>
                <w:sz w:val="24"/>
                <w14:ligatures w14:val="none"/>
              </w:rPr>
              <w:t>2.002080.000.00.00.H15</w:t>
            </w:r>
          </w:p>
        </w:tc>
        <w:tc>
          <w:tcPr>
            <w:tcW w:w="2135" w:type="dxa"/>
            <w:shd w:val="clear" w:color="auto" w:fill="auto"/>
            <w:vAlign w:val="center"/>
            <w:hideMark/>
          </w:tcPr>
          <w:p w14:paraId="4E8FFB48" w14:textId="77777777" w:rsidR="00626707" w:rsidRDefault="00626707" w:rsidP="00643D18">
            <w:pPr>
              <w:spacing w:after="0" w:line="240" w:lineRule="auto"/>
              <w:jc w:val="both"/>
              <w:rPr>
                <w:rFonts w:eastAsia="Times New Roman" w:cs="Times New Roman"/>
                <w:color w:val="000000"/>
                <w:kern w:val="0"/>
                <w:sz w:val="24"/>
                <w14:ligatures w14:val="none"/>
              </w:rPr>
            </w:pPr>
          </w:p>
          <w:p w14:paraId="493FDF32" w14:textId="4F00036B" w:rsidR="00643D18" w:rsidRDefault="00643D18" w:rsidP="00643D18">
            <w:pPr>
              <w:spacing w:after="0" w:line="240" w:lineRule="auto"/>
              <w:jc w:val="both"/>
              <w:rPr>
                <w:rFonts w:eastAsia="Times New Roman" w:cs="Times New Roman"/>
                <w:color w:val="000000"/>
                <w:kern w:val="0"/>
                <w:sz w:val="24"/>
                <w14:ligatures w14:val="none"/>
              </w:rPr>
            </w:pPr>
            <w:r w:rsidRPr="00643D18">
              <w:rPr>
                <w:rFonts w:eastAsia="Times New Roman" w:cs="Times New Roman"/>
                <w:color w:val="000000"/>
                <w:kern w:val="0"/>
                <w:sz w:val="24"/>
                <w14:ligatures w14:val="none"/>
              </w:rPr>
              <w:t>Thủ tục thanh toán thù lao cho hòa giải viên</w:t>
            </w:r>
          </w:p>
          <w:p w14:paraId="04FBE800" w14:textId="77777777" w:rsidR="00626707" w:rsidRDefault="00626707" w:rsidP="00643D18">
            <w:pPr>
              <w:spacing w:after="0" w:line="240" w:lineRule="auto"/>
              <w:jc w:val="both"/>
              <w:rPr>
                <w:rFonts w:eastAsia="Times New Roman" w:cs="Times New Roman"/>
                <w:color w:val="000000"/>
                <w:kern w:val="0"/>
                <w:sz w:val="24"/>
                <w14:ligatures w14:val="none"/>
              </w:rPr>
            </w:pPr>
          </w:p>
          <w:p w14:paraId="3CE54542" w14:textId="77777777" w:rsidR="00626707" w:rsidRPr="00643D18" w:rsidRDefault="00626707" w:rsidP="00643D18">
            <w:pPr>
              <w:spacing w:after="0" w:line="240" w:lineRule="auto"/>
              <w:jc w:val="both"/>
              <w:rPr>
                <w:rFonts w:eastAsia="Times New Roman" w:cs="Times New Roman"/>
                <w:color w:val="000000"/>
                <w:kern w:val="0"/>
                <w:sz w:val="24"/>
                <w14:ligatures w14:val="none"/>
              </w:rPr>
            </w:pPr>
          </w:p>
        </w:tc>
        <w:tc>
          <w:tcPr>
            <w:tcW w:w="2236" w:type="dxa"/>
            <w:shd w:val="clear" w:color="auto" w:fill="auto"/>
            <w:vAlign w:val="center"/>
            <w:hideMark/>
          </w:tcPr>
          <w:p w14:paraId="429EC8F9" w14:textId="77777777" w:rsidR="00643D18" w:rsidRPr="00643D18" w:rsidRDefault="00643D18" w:rsidP="00643D18">
            <w:pPr>
              <w:spacing w:after="0" w:line="240" w:lineRule="auto"/>
              <w:jc w:val="center"/>
              <w:rPr>
                <w:rFonts w:eastAsia="Times New Roman" w:cs="Times New Roman"/>
                <w:color w:val="000000"/>
                <w:kern w:val="0"/>
                <w:sz w:val="24"/>
                <w14:ligatures w14:val="none"/>
              </w:rPr>
            </w:pPr>
            <w:r w:rsidRPr="00643D18">
              <w:rPr>
                <w:rFonts w:eastAsia="Times New Roman" w:cs="Times New Roman"/>
                <w:color w:val="000000"/>
                <w:kern w:val="0"/>
                <w:sz w:val="24"/>
                <w14:ligatures w14:val="none"/>
              </w:rPr>
              <w:t>Phổ biến giáo dục pháp luật (Bộ Tư pháp)</w:t>
            </w:r>
          </w:p>
        </w:tc>
        <w:tc>
          <w:tcPr>
            <w:tcW w:w="1269" w:type="dxa"/>
            <w:shd w:val="clear" w:color="auto" w:fill="auto"/>
            <w:vAlign w:val="center"/>
            <w:hideMark/>
          </w:tcPr>
          <w:p w14:paraId="6090C3AF" w14:textId="77777777" w:rsidR="00643D18" w:rsidRPr="00643D18" w:rsidRDefault="00643D18" w:rsidP="00643D18">
            <w:pPr>
              <w:spacing w:after="0" w:line="240" w:lineRule="auto"/>
              <w:jc w:val="center"/>
              <w:rPr>
                <w:rFonts w:eastAsia="Times New Roman" w:cs="Times New Roman"/>
                <w:color w:val="000000"/>
                <w:kern w:val="0"/>
                <w:sz w:val="24"/>
                <w14:ligatures w14:val="none"/>
              </w:rPr>
            </w:pPr>
            <w:r w:rsidRPr="00643D18">
              <w:rPr>
                <w:rFonts w:eastAsia="Times New Roman" w:cs="Times New Roman"/>
                <w:color w:val="000000"/>
                <w:kern w:val="0"/>
                <w:sz w:val="24"/>
                <w14:ligatures w14:val="none"/>
              </w:rPr>
              <w:t>Cấp Xã</w:t>
            </w:r>
          </w:p>
        </w:tc>
        <w:tc>
          <w:tcPr>
            <w:tcW w:w="1622" w:type="dxa"/>
            <w:shd w:val="clear" w:color="auto" w:fill="auto"/>
            <w:hideMark/>
          </w:tcPr>
          <w:p w14:paraId="2CAFF880" w14:textId="70FA2310" w:rsidR="00643D18" w:rsidRPr="00643D18" w:rsidRDefault="00643D18" w:rsidP="00643D18">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659264" behindDoc="1" locked="0" layoutInCell="1" allowOverlap="1" wp14:anchorId="61EA0610" wp14:editId="75467A45">
                  <wp:simplePos x="0" y="0"/>
                  <wp:positionH relativeFrom="column">
                    <wp:posOffset>-156845</wp:posOffset>
                  </wp:positionH>
                  <wp:positionV relativeFrom="paragraph">
                    <wp:posOffset>34925</wp:posOffset>
                  </wp:positionV>
                  <wp:extent cx="1182370" cy="1057115"/>
                  <wp:effectExtent l="0" t="0" r="0" b="0"/>
                  <wp:wrapNone/>
                  <wp:docPr id="284" name="Picture 202">
                    <a:extLst xmlns:a="http://schemas.openxmlformats.org/drawingml/2006/main">
                      <a:ext uri="{FF2B5EF4-FFF2-40B4-BE49-F238E27FC236}">
                        <a16:creationId xmlns:a16="http://schemas.microsoft.com/office/drawing/2014/main" id="{A4B498E1-46D3-6971-2AF3-808BF7E0773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 name="Picture 202">
                            <a:extLst>
                              <a:ext uri="{FF2B5EF4-FFF2-40B4-BE49-F238E27FC236}">
                                <a16:creationId xmlns:a16="http://schemas.microsoft.com/office/drawing/2014/main" id="{A4B498E1-46D3-6971-2AF3-808BF7E07731}"/>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2370" cy="1057115"/>
                          </a:xfrm>
                          <a:prstGeom prst="rect">
                            <a:avLst/>
                          </a:prstGeom>
                          <a:noFill/>
                        </pic:spPr>
                      </pic:pic>
                    </a:graphicData>
                  </a:graphic>
                  <wp14:sizeRelH relativeFrom="margin">
                    <wp14:pctWidth>0</wp14:pctWidth>
                  </wp14:sizeRelH>
                  <wp14:sizeRelV relativeFrom="margin">
                    <wp14:pctHeight>0</wp14:pctHeight>
                  </wp14:sizeRelV>
                </wp:anchor>
              </w:drawing>
            </w:r>
            <w:r w:rsidRPr="00643D18">
              <w:rPr>
                <w:rFonts w:eastAsia="Times New Roman" w:cs="Times New Roman"/>
                <w:color w:val="000000"/>
                <w:kern w:val="0"/>
                <w:sz w:val="24"/>
                <w14:ligatures w14:val="none"/>
              </w:rPr>
              <w:t> </w:t>
            </w:r>
          </w:p>
        </w:tc>
      </w:tr>
      <w:tr w:rsidR="00643D18" w:rsidRPr="00643D18" w14:paraId="77EFA5FC" w14:textId="77777777" w:rsidTr="00643D18">
        <w:trPr>
          <w:trHeight w:val="2196"/>
        </w:trPr>
        <w:tc>
          <w:tcPr>
            <w:tcW w:w="896" w:type="dxa"/>
            <w:shd w:val="clear" w:color="auto" w:fill="auto"/>
            <w:vAlign w:val="center"/>
          </w:tcPr>
          <w:p w14:paraId="3ECF9F8C" w14:textId="5BA3261B" w:rsidR="00643D18" w:rsidRPr="00643D18" w:rsidRDefault="00643D18" w:rsidP="00643D18">
            <w:pPr>
              <w:pStyle w:val="ListParagraph"/>
              <w:numPr>
                <w:ilvl w:val="0"/>
                <w:numId w:val="11"/>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3E2885DE" w14:textId="77777777" w:rsidR="00643D18" w:rsidRPr="00643D18" w:rsidRDefault="00643D18" w:rsidP="00643D18">
            <w:pPr>
              <w:spacing w:after="0" w:line="240" w:lineRule="auto"/>
              <w:jc w:val="center"/>
              <w:rPr>
                <w:rFonts w:eastAsia="Times New Roman" w:cs="Times New Roman"/>
                <w:color w:val="000000"/>
                <w:kern w:val="0"/>
                <w:sz w:val="24"/>
                <w14:ligatures w14:val="none"/>
              </w:rPr>
            </w:pPr>
            <w:r w:rsidRPr="00643D18">
              <w:rPr>
                <w:rFonts w:eastAsia="Times New Roman" w:cs="Times New Roman"/>
                <w:color w:val="000000"/>
                <w:kern w:val="0"/>
                <w:sz w:val="24"/>
                <w14:ligatures w14:val="none"/>
              </w:rPr>
              <w:t>2.000424.000.00.00.H15</w:t>
            </w:r>
          </w:p>
        </w:tc>
        <w:tc>
          <w:tcPr>
            <w:tcW w:w="2135" w:type="dxa"/>
            <w:shd w:val="clear" w:color="auto" w:fill="auto"/>
            <w:vAlign w:val="center"/>
            <w:hideMark/>
          </w:tcPr>
          <w:p w14:paraId="33A45E7B" w14:textId="77777777" w:rsidR="00643D18" w:rsidRPr="00643D18" w:rsidRDefault="00643D18" w:rsidP="00643D18">
            <w:pPr>
              <w:spacing w:after="0" w:line="240" w:lineRule="auto"/>
              <w:jc w:val="both"/>
              <w:rPr>
                <w:rFonts w:eastAsia="Times New Roman" w:cs="Times New Roman"/>
                <w:color w:val="000000"/>
                <w:kern w:val="0"/>
                <w:sz w:val="24"/>
                <w14:ligatures w14:val="none"/>
              </w:rPr>
            </w:pPr>
            <w:r w:rsidRPr="00643D18">
              <w:rPr>
                <w:rFonts w:eastAsia="Times New Roman" w:cs="Times New Roman"/>
                <w:color w:val="000000"/>
                <w:kern w:val="0"/>
                <w:sz w:val="24"/>
                <w14:ligatures w14:val="none"/>
              </w:rPr>
              <w:t>Thủ tục thực hiện hỗ trợ khi hòa giải viên gặp tai nạn hoặc rủi ro ảnh hưởng đến sức khỏe, tính mạng trong khi thực hiện hoạt động hòa giải</w:t>
            </w:r>
          </w:p>
        </w:tc>
        <w:tc>
          <w:tcPr>
            <w:tcW w:w="2236" w:type="dxa"/>
            <w:shd w:val="clear" w:color="auto" w:fill="auto"/>
            <w:vAlign w:val="center"/>
            <w:hideMark/>
          </w:tcPr>
          <w:p w14:paraId="43C95D70" w14:textId="77777777" w:rsidR="00643D18" w:rsidRPr="00643D18" w:rsidRDefault="00643D18" w:rsidP="00643D18">
            <w:pPr>
              <w:spacing w:after="0" w:line="240" w:lineRule="auto"/>
              <w:jc w:val="center"/>
              <w:rPr>
                <w:rFonts w:eastAsia="Times New Roman" w:cs="Times New Roman"/>
                <w:color w:val="000000"/>
                <w:kern w:val="0"/>
                <w:sz w:val="24"/>
                <w14:ligatures w14:val="none"/>
              </w:rPr>
            </w:pPr>
            <w:r w:rsidRPr="00643D18">
              <w:rPr>
                <w:rFonts w:eastAsia="Times New Roman" w:cs="Times New Roman"/>
                <w:color w:val="000000"/>
                <w:kern w:val="0"/>
                <w:sz w:val="24"/>
                <w14:ligatures w14:val="none"/>
              </w:rPr>
              <w:t>Phổ biến giáo dục pháp luật (Bộ Tư pháp)</w:t>
            </w:r>
          </w:p>
        </w:tc>
        <w:tc>
          <w:tcPr>
            <w:tcW w:w="1269" w:type="dxa"/>
            <w:shd w:val="clear" w:color="auto" w:fill="auto"/>
            <w:vAlign w:val="center"/>
            <w:hideMark/>
          </w:tcPr>
          <w:p w14:paraId="1F1279D7" w14:textId="77777777" w:rsidR="00643D18" w:rsidRPr="00643D18" w:rsidRDefault="00643D18" w:rsidP="00643D18">
            <w:pPr>
              <w:spacing w:after="0" w:line="240" w:lineRule="auto"/>
              <w:jc w:val="center"/>
              <w:rPr>
                <w:rFonts w:eastAsia="Times New Roman" w:cs="Times New Roman"/>
                <w:color w:val="000000"/>
                <w:kern w:val="0"/>
                <w:sz w:val="24"/>
                <w14:ligatures w14:val="none"/>
              </w:rPr>
            </w:pPr>
            <w:r w:rsidRPr="00643D18">
              <w:rPr>
                <w:rFonts w:eastAsia="Times New Roman" w:cs="Times New Roman"/>
                <w:color w:val="000000"/>
                <w:kern w:val="0"/>
                <w:sz w:val="24"/>
                <w14:ligatures w14:val="none"/>
              </w:rPr>
              <w:t>Cấp Xã</w:t>
            </w:r>
          </w:p>
        </w:tc>
        <w:tc>
          <w:tcPr>
            <w:tcW w:w="1622" w:type="dxa"/>
            <w:shd w:val="clear" w:color="auto" w:fill="auto"/>
            <w:hideMark/>
          </w:tcPr>
          <w:p w14:paraId="22D8F304" w14:textId="1499206F" w:rsidR="00643D18" w:rsidRPr="00643D18" w:rsidRDefault="00643D18" w:rsidP="00643D18">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660288" behindDoc="1" locked="0" layoutInCell="1" allowOverlap="1" wp14:anchorId="4DA62A36" wp14:editId="0997229D">
                  <wp:simplePos x="0" y="0"/>
                  <wp:positionH relativeFrom="column">
                    <wp:posOffset>-167005</wp:posOffset>
                  </wp:positionH>
                  <wp:positionV relativeFrom="paragraph">
                    <wp:posOffset>177165</wp:posOffset>
                  </wp:positionV>
                  <wp:extent cx="1220470" cy="1022985"/>
                  <wp:effectExtent l="0" t="0" r="0" b="5715"/>
                  <wp:wrapNone/>
                  <wp:docPr id="285" name="Picture 203">
                    <a:extLst xmlns:a="http://schemas.openxmlformats.org/drawingml/2006/main">
                      <a:ext uri="{FF2B5EF4-FFF2-40B4-BE49-F238E27FC236}">
                        <a16:creationId xmlns:a16="http://schemas.microsoft.com/office/drawing/2014/main" id="{FF320C33-5DA8-13B6-981F-4E9881E1F01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 name="Picture 203">
                            <a:extLst>
                              <a:ext uri="{FF2B5EF4-FFF2-40B4-BE49-F238E27FC236}">
                                <a16:creationId xmlns:a16="http://schemas.microsoft.com/office/drawing/2014/main" id="{FF320C33-5DA8-13B6-981F-4E9881E1F01B}"/>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20470" cy="1022985"/>
                          </a:xfrm>
                          <a:prstGeom prst="rect">
                            <a:avLst/>
                          </a:prstGeom>
                          <a:noFill/>
                        </pic:spPr>
                      </pic:pic>
                    </a:graphicData>
                  </a:graphic>
                  <wp14:sizeRelH relativeFrom="margin">
                    <wp14:pctWidth>0</wp14:pctWidth>
                  </wp14:sizeRelH>
                  <wp14:sizeRelV relativeFrom="margin">
                    <wp14:pctHeight>0</wp14:pctHeight>
                  </wp14:sizeRelV>
                </wp:anchor>
              </w:drawing>
            </w:r>
            <w:r w:rsidRPr="00643D18">
              <w:rPr>
                <w:rFonts w:eastAsia="Times New Roman" w:cs="Times New Roman"/>
                <w:color w:val="000000"/>
                <w:kern w:val="0"/>
                <w:sz w:val="24"/>
                <w14:ligatures w14:val="none"/>
              </w:rPr>
              <w:t> </w:t>
            </w:r>
          </w:p>
        </w:tc>
      </w:tr>
    </w:tbl>
    <w:p w14:paraId="4399BABE" w14:textId="77777777" w:rsidR="009C09A2" w:rsidRDefault="009C09A2" w:rsidP="00A91143"/>
    <w:p w14:paraId="27F86751" w14:textId="77777777" w:rsidR="009C09A2" w:rsidRDefault="009C09A2" w:rsidP="00A91143"/>
    <w:sectPr w:rsidR="009C09A2" w:rsidSect="00305C34">
      <w:pgSz w:w="11907" w:h="16840" w:code="9"/>
      <w:pgMar w:top="1134" w:right="851" w:bottom="1134" w:left="709"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F5106"/>
    <w:multiLevelType w:val="hybridMultilevel"/>
    <w:tmpl w:val="51DA9F0A"/>
    <w:lvl w:ilvl="0" w:tplc="13D2C3C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B3236D"/>
    <w:multiLevelType w:val="hybridMultilevel"/>
    <w:tmpl w:val="90C087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BB4F66"/>
    <w:multiLevelType w:val="hybridMultilevel"/>
    <w:tmpl w:val="A1885B4E"/>
    <w:lvl w:ilvl="0" w:tplc="13D2C3C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527964"/>
    <w:multiLevelType w:val="hybridMultilevel"/>
    <w:tmpl w:val="757A69F8"/>
    <w:lvl w:ilvl="0" w:tplc="13D2C3C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2536D1"/>
    <w:multiLevelType w:val="hybridMultilevel"/>
    <w:tmpl w:val="5C3E488A"/>
    <w:lvl w:ilvl="0" w:tplc="13D2C3C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F47DF0"/>
    <w:multiLevelType w:val="hybridMultilevel"/>
    <w:tmpl w:val="80A0EA04"/>
    <w:lvl w:ilvl="0" w:tplc="13D2C3C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B50EA3"/>
    <w:multiLevelType w:val="hybridMultilevel"/>
    <w:tmpl w:val="02A6FA0E"/>
    <w:lvl w:ilvl="0" w:tplc="13D2C3C4">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92D38D1"/>
    <w:multiLevelType w:val="hybridMultilevel"/>
    <w:tmpl w:val="DB840184"/>
    <w:lvl w:ilvl="0" w:tplc="13D2C3C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9711E0"/>
    <w:multiLevelType w:val="hybridMultilevel"/>
    <w:tmpl w:val="EA740F6C"/>
    <w:lvl w:ilvl="0" w:tplc="13D2C3C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205D8F"/>
    <w:multiLevelType w:val="hybridMultilevel"/>
    <w:tmpl w:val="18AE10DC"/>
    <w:lvl w:ilvl="0" w:tplc="13D2C3C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5D082C"/>
    <w:multiLevelType w:val="hybridMultilevel"/>
    <w:tmpl w:val="5D3C25BE"/>
    <w:lvl w:ilvl="0" w:tplc="13D2C3C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3815327">
    <w:abstractNumId w:val="2"/>
  </w:num>
  <w:num w:numId="2" w16cid:durableId="634605182">
    <w:abstractNumId w:val="8"/>
  </w:num>
  <w:num w:numId="3" w16cid:durableId="1360542891">
    <w:abstractNumId w:val="3"/>
  </w:num>
  <w:num w:numId="4" w16cid:durableId="1343777838">
    <w:abstractNumId w:val="7"/>
  </w:num>
  <w:num w:numId="5" w16cid:durableId="1835485472">
    <w:abstractNumId w:val="0"/>
  </w:num>
  <w:num w:numId="6" w16cid:durableId="43868842">
    <w:abstractNumId w:val="9"/>
  </w:num>
  <w:num w:numId="7" w16cid:durableId="1785226084">
    <w:abstractNumId w:val="4"/>
  </w:num>
  <w:num w:numId="8" w16cid:durableId="103117998">
    <w:abstractNumId w:val="1"/>
  </w:num>
  <w:num w:numId="9" w16cid:durableId="723873545">
    <w:abstractNumId w:val="6"/>
  </w:num>
  <w:num w:numId="10" w16cid:durableId="910118846">
    <w:abstractNumId w:val="10"/>
  </w:num>
  <w:num w:numId="11" w16cid:durableId="11749596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365"/>
    <w:rsid w:val="00024365"/>
    <w:rsid w:val="00057A61"/>
    <w:rsid w:val="000E1916"/>
    <w:rsid w:val="00140AA0"/>
    <w:rsid w:val="00152B8A"/>
    <w:rsid w:val="0016502F"/>
    <w:rsid w:val="00193AB2"/>
    <w:rsid w:val="001A6BCD"/>
    <w:rsid w:val="001C6FD2"/>
    <w:rsid w:val="001D73DD"/>
    <w:rsid w:val="001F3DA4"/>
    <w:rsid w:val="00260D4B"/>
    <w:rsid w:val="00265BED"/>
    <w:rsid w:val="0028259F"/>
    <w:rsid w:val="002A2193"/>
    <w:rsid w:val="002B3478"/>
    <w:rsid w:val="00305C34"/>
    <w:rsid w:val="00332B37"/>
    <w:rsid w:val="00356D64"/>
    <w:rsid w:val="003C1CEB"/>
    <w:rsid w:val="003F2881"/>
    <w:rsid w:val="003F4CAC"/>
    <w:rsid w:val="003F5668"/>
    <w:rsid w:val="004008B8"/>
    <w:rsid w:val="00481B17"/>
    <w:rsid w:val="004C78C6"/>
    <w:rsid w:val="004F056A"/>
    <w:rsid w:val="00512149"/>
    <w:rsid w:val="00517B87"/>
    <w:rsid w:val="00563771"/>
    <w:rsid w:val="00570A70"/>
    <w:rsid w:val="00573492"/>
    <w:rsid w:val="00624169"/>
    <w:rsid w:val="00626707"/>
    <w:rsid w:val="00643D18"/>
    <w:rsid w:val="006A7F12"/>
    <w:rsid w:val="006B219A"/>
    <w:rsid w:val="006B2629"/>
    <w:rsid w:val="006F57A5"/>
    <w:rsid w:val="00703242"/>
    <w:rsid w:val="00783C9D"/>
    <w:rsid w:val="007A7B2D"/>
    <w:rsid w:val="008D00F3"/>
    <w:rsid w:val="008F74F0"/>
    <w:rsid w:val="00901E97"/>
    <w:rsid w:val="00972200"/>
    <w:rsid w:val="00994F2B"/>
    <w:rsid w:val="009C09A2"/>
    <w:rsid w:val="00A22606"/>
    <w:rsid w:val="00A22BED"/>
    <w:rsid w:val="00A308E3"/>
    <w:rsid w:val="00A44285"/>
    <w:rsid w:val="00A81EEE"/>
    <w:rsid w:val="00A91143"/>
    <w:rsid w:val="00AB2363"/>
    <w:rsid w:val="00AC753C"/>
    <w:rsid w:val="00AC7C08"/>
    <w:rsid w:val="00AD5D5B"/>
    <w:rsid w:val="00B01342"/>
    <w:rsid w:val="00B1740D"/>
    <w:rsid w:val="00B72F35"/>
    <w:rsid w:val="00B736D2"/>
    <w:rsid w:val="00B75230"/>
    <w:rsid w:val="00BB40E2"/>
    <w:rsid w:val="00BF41F3"/>
    <w:rsid w:val="00BF5AEC"/>
    <w:rsid w:val="00C87CD1"/>
    <w:rsid w:val="00C95FB4"/>
    <w:rsid w:val="00CC00BB"/>
    <w:rsid w:val="00CE27B1"/>
    <w:rsid w:val="00CE4661"/>
    <w:rsid w:val="00D16602"/>
    <w:rsid w:val="00D923E1"/>
    <w:rsid w:val="00DE7B94"/>
    <w:rsid w:val="00E25D68"/>
    <w:rsid w:val="00E34855"/>
    <w:rsid w:val="00E52645"/>
    <w:rsid w:val="00E636FA"/>
    <w:rsid w:val="00E66427"/>
    <w:rsid w:val="00E762F4"/>
    <w:rsid w:val="00ED46C1"/>
    <w:rsid w:val="00EF51D9"/>
    <w:rsid w:val="00F6101F"/>
    <w:rsid w:val="00FD3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41711"/>
  <w15:chartTrackingRefBased/>
  <w15:docId w15:val="{17CA96EF-FFD3-4651-9719-E168B5F88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8B8"/>
  </w:style>
  <w:style w:type="paragraph" w:styleId="Heading1">
    <w:name w:val="heading 1"/>
    <w:basedOn w:val="Normal"/>
    <w:next w:val="Normal"/>
    <w:link w:val="Heading1Char"/>
    <w:uiPriority w:val="9"/>
    <w:qFormat/>
    <w:rsid w:val="000243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43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4365"/>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02436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2436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2436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2436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2436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2436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43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43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4365"/>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02436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2436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2436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2436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2436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2436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243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43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4365"/>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024365"/>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24365"/>
    <w:pPr>
      <w:spacing w:before="160"/>
      <w:jc w:val="center"/>
    </w:pPr>
    <w:rPr>
      <w:i/>
      <w:iCs/>
      <w:color w:val="404040" w:themeColor="text1" w:themeTint="BF"/>
    </w:rPr>
  </w:style>
  <w:style w:type="character" w:customStyle="1" w:styleId="QuoteChar">
    <w:name w:val="Quote Char"/>
    <w:basedOn w:val="DefaultParagraphFont"/>
    <w:link w:val="Quote"/>
    <w:uiPriority w:val="29"/>
    <w:rsid w:val="00024365"/>
    <w:rPr>
      <w:i/>
      <w:iCs/>
      <w:color w:val="404040" w:themeColor="text1" w:themeTint="BF"/>
    </w:rPr>
  </w:style>
  <w:style w:type="paragraph" w:styleId="ListParagraph">
    <w:name w:val="List Paragraph"/>
    <w:basedOn w:val="Normal"/>
    <w:uiPriority w:val="34"/>
    <w:qFormat/>
    <w:rsid w:val="00024365"/>
    <w:pPr>
      <w:ind w:left="720"/>
      <w:contextualSpacing/>
    </w:pPr>
  </w:style>
  <w:style w:type="character" w:styleId="IntenseEmphasis">
    <w:name w:val="Intense Emphasis"/>
    <w:basedOn w:val="DefaultParagraphFont"/>
    <w:uiPriority w:val="21"/>
    <w:qFormat/>
    <w:rsid w:val="00024365"/>
    <w:rPr>
      <w:i/>
      <w:iCs/>
      <w:color w:val="0F4761" w:themeColor="accent1" w:themeShade="BF"/>
    </w:rPr>
  </w:style>
  <w:style w:type="paragraph" w:styleId="IntenseQuote">
    <w:name w:val="Intense Quote"/>
    <w:basedOn w:val="Normal"/>
    <w:next w:val="Normal"/>
    <w:link w:val="IntenseQuoteChar"/>
    <w:uiPriority w:val="30"/>
    <w:qFormat/>
    <w:rsid w:val="000243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4365"/>
    <w:rPr>
      <w:i/>
      <w:iCs/>
      <w:color w:val="0F4761" w:themeColor="accent1" w:themeShade="BF"/>
    </w:rPr>
  </w:style>
  <w:style w:type="character" w:styleId="IntenseReference">
    <w:name w:val="Intense Reference"/>
    <w:basedOn w:val="DefaultParagraphFont"/>
    <w:uiPriority w:val="32"/>
    <w:qFormat/>
    <w:rsid w:val="00024365"/>
    <w:rPr>
      <w:b/>
      <w:bCs/>
      <w:smallCaps/>
      <w:color w:val="0F4761" w:themeColor="accent1" w:themeShade="BF"/>
      <w:spacing w:val="5"/>
    </w:rPr>
  </w:style>
  <w:style w:type="table" w:styleId="TableGrid">
    <w:name w:val="Table Grid"/>
    <w:basedOn w:val="TableNormal"/>
    <w:uiPriority w:val="39"/>
    <w:rsid w:val="00400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75091">
      <w:bodyDiv w:val="1"/>
      <w:marLeft w:val="0"/>
      <w:marRight w:val="0"/>
      <w:marTop w:val="0"/>
      <w:marBottom w:val="0"/>
      <w:divBdr>
        <w:top w:val="none" w:sz="0" w:space="0" w:color="auto"/>
        <w:left w:val="none" w:sz="0" w:space="0" w:color="auto"/>
        <w:bottom w:val="none" w:sz="0" w:space="0" w:color="auto"/>
        <w:right w:val="none" w:sz="0" w:space="0" w:color="auto"/>
      </w:divBdr>
    </w:div>
    <w:div w:id="169685106">
      <w:bodyDiv w:val="1"/>
      <w:marLeft w:val="0"/>
      <w:marRight w:val="0"/>
      <w:marTop w:val="0"/>
      <w:marBottom w:val="0"/>
      <w:divBdr>
        <w:top w:val="none" w:sz="0" w:space="0" w:color="auto"/>
        <w:left w:val="none" w:sz="0" w:space="0" w:color="auto"/>
        <w:bottom w:val="none" w:sz="0" w:space="0" w:color="auto"/>
        <w:right w:val="none" w:sz="0" w:space="0" w:color="auto"/>
      </w:divBdr>
    </w:div>
    <w:div w:id="259334808">
      <w:bodyDiv w:val="1"/>
      <w:marLeft w:val="0"/>
      <w:marRight w:val="0"/>
      <w:marTop w:val="0"/>
      <w:marBottom w:val="0"/>
      <w:divBdr>
        <w:top w:val="none" w:sz="0" w:space="0" w:color="auto"/>
        <w:left w:val="none" w:sz="0" w:space="0" w:color="auto"/>
        <w:bottom w:val="none" w:sz="0" w:space="0" w:color="auto"/>
        <w:right w:val="none" w:sz="0" w:space="0" w:color="auto"/>
      </w:divBdr>
    </w:div>
    <w:div w:id="294140192">
      <w:bodyDiv w:val="1"/>
      <w:marLeft w:val="0"/>
      <w:marRight w:val="0"/>
      <w:marTop w:val="0"/>
      <w:marBottom w:val="0"/>
      <w:divBdr>
        <w:top w:val="none" w:sz="0" w:space="0" w:color="auto"/>
        <w:left w:val="none" w:sz="0" w:space="0" w:color="auto"/>
        <w:bottom w:val="none" w:sz="0" w:space="0" w:color="auto"/>
        <w:right w:val="none" w:sz="0" w:space="0" w:color="auto"/>
      </w:divBdr>
    </w:div>
    <w:div w:id="342828084">
      <w:bodyDiv w:val="1"/>
      <w:marLeft w:val="0"/>
      <w:marRight w:val="0"/>
      <w:marTop w:val="0"/>
      <w:marBottom w:val="0"/>
      <w:divBdr>
        <w:top w:val="none" w:sz="0" w:space="0" w:color="auto"/>
        <w:left w:val="none" w:sz="0" w:space="0" w:color="auto"/>
        <w:bottom w:val="none" w:sz="0" w:space="0" w:color="auto"/>
        <w:right w:val="none" w:sz="0" w:space="0" w:color="auto"/>
      </w:divBdr>
    </w:div>
    <w:div w:id="366882072">
      <w:bodyDiv w:val="1"/>
      <w:marLeft w:val="0"/>
      <w:marRight w:val="0"/>
      <w:marTop w:val="0"/>
      <w:marBottom w:val="0"/>
      <w:divBdr>
        <w:top w:val="none" w:sz="0" w:space="0" w:color="auto"/>
        <w:left w:val="none" w:sz="0" w:space="0" w:color="auto"/>
        <w:bottom w:val="none" w:sz="0" w:space="0" w:color="auto"/>
        <w:right w:val="none" w:sz="0" w:space="0" w:color="auto"/>
      </w:divBdr>
    </w:div>
    <w:div w:id="392510599">
      <w:bodyDiv w:val="1"/>
      <w:marLeft w:val="0"/>
      <w:marRight w:val="0"/>
      <w:marTop w:val="0"/>
      <w:marBottom w:val="0"/>
      <w:divBdr>
        <w:top w:val="none" w:sz="0" w:space="0" w:color="auto"/>
        <w:left w:val="none" w:sz="0" w:space="0" w:color="auto"/>
        <w:bottom w:val="none" w:sz="0" w:space="0" w:color="auto"/>
        <w:right w:val="none" w:sz="0" w:space="0" w:color="auto"/>
      </w:divBdr>
    </w:div>
    <w:div w:id="442265787">
      <w:bodyDiv w:val="1"/>
      <w:marLeft w:val="0"/>
      <w:marRight w:val="0"/>
      <w:marTop w:val="0"/>
      <w:marBottom w:val="0"/>
      <w:divBdr>
        <w:top w:val="none" w:sz="0" w:space="0" w:color="auto"/>
        <w:left w:val="none" w:sz="0" w:space="0" w:color="auto"/>
        <w:bottom w:val="none" w:sz="0" w:space="0" w:color="auto"/>
        <w:right w:val="none" w:sz="0" w:space="0" w:color="auto"/>
      </w:divBdr>
    </w:div>
    <w:div w:id="535584434">
      <w:bodyDiv w:val="1"/>
      <w:marLeft w:val="0"/>
      <w:marRight w:val="0"/>
      <w:marTop w:val="0"/>
      <w:marBottom w:val="0"/>
      <w:divBdr>
        <w:top w:val="none" w:sz="0" w:space="0" w:color="auto"/>
        <w:left w:val="none" w:sz="0" w:space="0" w:color="auto"/>
        <w:bottom w:val="none" w:sz="0" w:space="0" w:color="auto"/>
        <w:right w:val="none" w:sz="0" w:space="0" w:color="auto"/>
      </w:divBdr>
    </w:div>
    <w:div w:id="556209663">
      <w:bodyDiv w:val="1"/>
      <w:marLeft w:val="0"/>
      <w:marRight w:val="0"/>
      <w:marTop w:val="0"/>
      <w:marBottom w:val="0"/>
      <w:divBdr>
        <w:top w:val="none" w:sz="0" w:space="0" w:color="auto"/>
        <w:left w:val="none" w:sz="0" w:space="0" w:color="auto"/>
        <w:bottom w:val="none" w:sz="0" w:space="0" w:color="auto"/>
        <w:right w:val="none" w:sz="0" w:space="0" w:color="auto"/>
      </w:divBdr>
    </w:div>
    <w:div w:id="561672218">
      <w:bodyDiv w:val="1"/>
      <w:marLeft w:val="0"/>
      <w:marRight w:val="0"/>
      <w:marTop w:val="0"/>
      <w:marBottom w:val="0"/>
      <w:divBdr>
        <w:top w:val="none" w:sz="0" w:space="0" w:color="auto"/>
        <w:left w:val="none" w:sz="0" w:space="0" w:color="auto"/>
        <w:bottom w:val="none" w:sz="0" w:space="0" w:color="auto"/>
        <w:right w:val="none" w:sz="0" w:space="0" w:color="auto"/>
      </w:divBdr>
    </w:div>
    <w:div w:id="711734184">
      <w:bodyDiv w:val="1"/>
      <w:marLeft w:val="0"/>
      <w:marRight w:val="0"/>
      <w:marTop w:val="0"/>
      <w:marBottom w:val="0"/>
      <w:divBdr>
        <w:top w:val="none" w:sz="0" w:space="0" w:color="auto"/>
        <w:left w:val="none" w:sz="0" w:space="0" w:color="auto"/>
        <w:bottom w:val="none" w:sz="0" w:space="0" w:color="auto"/>
        <w:right w:val="none" w:sz="0" w:space="0" w:color="auto"/>
      </w:divBdr>
    </w:div>
    <w:div w:id="800148880">
      <w:bodyDiv w:val="1"/>
      <w:marLeft w:val="0"/>
      <w:marRight w:val="0"/>
      <w:marTop w:val="0"/>
      <w:marBottom w:val="0"/>
      <w:divBdr>
        <w:top w:val="none" w:sz="0" w:space="0" w:color="auto"/>
        <w:left w:val="none" w:sz="0" w:space="0" w:color="auto"/>
        <w:bottom w:val="none" w:sz="0" w:space="0" w:color="auto"/>
        <w:right w:val="none" w:sz="0" w:space="0" w:color="auto"/>
      </w:divBdr>
    </w:div>
    <w:div w:id="985280538">
      <w:bodyDiv w:val="1"/>
      <w:marLeft w:val="0"/>
      <w:marRight w:val="0"/>
      <w:marTop w:val="0"/>
      <w:marBottom w:val="0"/>
      <w:divBdr>
        <w:top w:val="none" w:sz="0" w:space="0" w:color="auto"/>
        <w:left w:val="none" w:sz="0" w:space="0" w:color="auto"/>
        <w:bottom w:val="none" w:sz="0" w:space="0" w:color="auto"/>
        <w:right w:val="none" w:sz="0" w:space="0" w:color="auto"/>
      </w:divBdr>
    </w:div>
    <w:div w:id="993484694">
      <w:bodyDiv w:val="1"/>
      <w:marLeft w:val="0"/>
      <w:marRight w:val="0"/>
      <w:marTop w:val="0"/>
      <w:marBottom w:val="0"/>
      <w:divBdr>
        <w:top w:val="none" w:sz="0" w:space="0" w:color="auto"/>
        <w:left w:val="none" w:sz="0" w:space="0" w:color="auto"/>
        <w:bottom w:val="none" w:sz="0" w:space="0" w:color="auto"/>
        <w:right w:val="none" w:sz="0" w:space="0" w:color="auto"/>
      </w:divBdr>
    </w:div>
    <w:div w:id="1054044748">
      <w:bodyDiv w:val="1"/>
      <w:marLeft w:val="0"/>
      <w:marRight w:val="0"/>
      <w:marTop w:val="0"/>
      <w:marBottom w:val="0"/>
      <w:divBdr>
        <w:top w:val="none" w:sz="0" w:space="0" w:color="auto"/>
        <w:left w:val="none" w:sz="0" w:space="0" w:color="auto"/>
        <w:bottom w:val="none" w:sz="0" w:space="0" w:color="auto"/>
        <w:right w:val="none" w:sz="0" w:space="0" w:color="auto"/>
      </w:divBdr>
    </w:div>
    <w:div w:id="1113597053">
      <w:bodyDiv w:val="1"/>
      <w:marLeft w:val="0"/>
      <w:marRight w:val="0"/>
      <w:marTop w:val="0"/>
      <w:marBottom w:val="0"/>
      <w:divBdr>
        <w:top w:val="none" w:sz="0" w:space="0" w:color="auto"/>
        <w:left w:val="none" w:sz="0" w:space="0" w:color="auto"/>
        <w:bottom w:val="none" w:sz="0" w:space="0" w:color="auto"/>
        <w:right w:val="none" w:sz="0" w:space="0" w:color="auto"/>
      </w:divBdr>
    </w:div>
    <w:div w:id="1204058816">
      <w:bodyDiv w:val="1"/>
      <w:marLeft w:val="0"/>
      <w:marRight w:val="0"/>
      <w:marTop w:val="0"/>
      <w:marBottom w:val="0"/>
      <w:divBdr>
        <w:top w:val="none" w:sz="0" w:space="0" w:color="auto"/>
        <w:left w:val="none" w:sz="0" w:space="0" w:color="auto"/>
        <w:bottom w:val="none" w:sz="0" w:space="0" w:color="auto"/>
        <w:right w:val="none" w:sz="0" w:space="0" w:color="auto"/>
      </w:divBdr>
    </w:div>
    <w:div w:id="1256747142">
      <w:bodyDiv w:val="1"/>
      <w:marLeft w:val="0"/>
      <w:marRight w:val="0"/>
      <w:marTop w:val="0"/>
      <w:marBottom w:val="0"/>
      <w:divBdr>
        <w:top w:val="none" w:sz="0" w:space="0" w:color="auto"/>
        <w:left w:val="none" w:sz="0" w:space="0" w:color="auto"/>
        <w:bottom w:val="none" w:sz="0" w:space="0" w:color="auto"/>
        <w:right w:val="none" w:sz="0" w:space="0" w:color="auto"/>
      </w:divBdr>
    </w:div>
    <w:div w:id="1388801833">
      <w:bodyDiv w:val="1"/>
      <w:marLeft w:val="0"/>
      <w:marRight w:val="0"/>
      <w:marTop w:val="0"/>
      <w:marBottom w:val="0"/>
      <w:divBdr>
        <w:top w:val="none" w:sz="0" w:space="0" w:color="auto"/>
        <w:left w:val="none" w:sz="0" w:space="0" w:color="auto"/>
        <w:bottom w:val="none" w:sz="0" w:space="0" w:color="auto"/>
        <w:right w:val="none" w:sz="0" w:space="0" w:color="auto"/>
      </w:divBdr>
    </w:div>
    <w:div w:id="1421439982">
      <w:bodyDiv w:val="1"/>
      <w:marLeft w:val="0"/>
      <w:marRight w:val="0"/>
      <w:marTop w:val="0"/>
      <w:marBottom w:val="0"/>
      <w:divBdr>
        <w:top w:val="none" w:sz="0" w:space="0" w:color="auto"/>
        <w:left w:val="none" w:sz="0" w:space="0" w:color="auto"/>
        <w:bottom w:val="none" w:sz="0" w:space="0" w:color="auto"/>
        <w:right w:val="none" w:sz="0" w:space="0" w:color="auto"/>
      </w:divBdr>
    </w:div>
    <w:div w:id="1466585287">
      <w:bodyDiv w:val="1"/>
      <w:marLeft w:val="0"/>
      <w:marRight w:val="0"/>
      <w:marTop w:val="0"/>
      <w:marBottom w:val="0"/>
      <w:divBdr>
        <w:top w:val="none" w:sz="0" w:space="0" w:color="auto"/>
        <w:left w:val="none" w:sz="0" w:space="0" w:color="auto"/>
        <w:bottom w:val="none" w:sz="0" w:space="0" w:color="auto"/>
        <w:right w:val="none" w:sz="0" w:space="0" w:color="auto"/>
      </w:divBdr>
    </w:div>
    <w:div w:id="1622153018">
      <w:bodyDiv w:val="1"/>
      <w:marLeft w:val="0"/>
      <w:marRight w:val="0"/>
      <w:marTop w:val="0"/>
      <w:marBottom w:val="0"/>
      <w:divBdr>
        <w:top w:val="none" w:sz="0" w:space="0" w:color="auto"/>
        <w:left w:val="none" w:sz="0" w:space="0" w:color="auto"/>
        <w:bottom w:val="none" w:sz="0" w:space="0" w:color="auto"/>
        <w:right w:val="none" w:sz="0" w:space="0" w:color="auto"/>
      </w:divBdr>
    </w:div>
    <w:div w:id="1644652287">
      <w:bodyDiv w:val="1"/>
      <w:marLeft w:val="0"/>
      <w:marRight w:val="0"/>
      <w:marTop w:val="0"/>
      <w:marBottom w:val="0"/>
      <w:divBdr>
        <w:top w:val="none" w:sz="0" w:space="0" w:color="auto"/>
        <w:left w:val="none" w:sz="0" w:space="0" w:color="auto"/>
        <w:bottom w:val="none" w:sz="0" w:space="0" w:color="auto"/>
        <w:right w:val="none" w:sz="0" w:space="0" w:color="auto"/>
      </w:divBdr>
    </w:div>
    <w:div w:id="1760785819">
      <w:bodyDiv w:val="1"/>
      <w:marLeft w:val="0"/>
      <w:marRight w:val="0"/>
      <w:marTop w:val="0"/>
      <w:marBottom w:val="0"/>
      <w:divBdr>
        <w:top w:val="none" w:sz="0" w:space="0" w:color="auto"/>
        <w:left w:val="none" w:sz="0" w:space="0" w:color="auto"/>
        <w:bottom w:val="none" w:sz="0" w:space="0" w:color="auto"/>
        <w:right w:val="none" w:sz="0" w:space="0" w:color="auto"/>
      </w:divBdr>
    </w:div>
    <w:div w:id="1882278283">
      <w:bodyDiv w:val="1"/>
      <w:marLeft w:val="0"/>
      <w:marRight w:val="0"/>
      <w:marTop w:val="0"/>
      <w:marBottom w:val="0"/>
      <w:divBdr>
        <w:top w:val="none" w:sz="0" w:space="0" w:color="auto"/>
        <w:left w:val="none" w:sz="0" w:space="0" w:color="auto"/>
        <w:bottom w:val="none" w:sz="0" w:space="0" w:color="auto"/>
        <w:right w:val="none" w:sz="0" w:space="0" w:color="auto"/>
      </w:divBdr>
    </w:div>
    <w:div w:id="192650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101</Words>
  <Characters>577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cp:lastPrinted>2025-07-07T02:49:00Z</cp:lastPrinted>
  <dcterms:created xsi:type="dcterms:W3CDTF">2025-07-07T02:50:00Z</dcterms:created>
  <dcterms:modified xsi:type="dcterms:W3CDTF">2025-07-09T02:22:00Z</dcterms:modified>
</cp:coreProperties>
</file>